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095" w:rsidRPr="00655A2F" w:rsidRDefault="00973095" w:rsidP="00973095">
      <w:pPr>
        <w:jc w:val="center"/>
        <w:rPr>
          <w:b/>
        </w:rPr>
      </w:pPr>
      <w:r w:rsidRPr="00655A2F">
        <w:rPr>
          <w:b/>
        </w:rPr>
        <w:t>PROCEDIMENTOS PARA COLAR GRAU EM SEPARADO:</w:t>
      </w:r>
    </w:p>
    <w:p w:rsidR="00973095" w:rsidRDefault="00973095" w:rsidP="00973095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1"/>
          <w:szCs w:val="21"/>
        </w:rPr>
      </w:pPr>
      <w:r w:rsidRPr="00C2781B">
        <w:rPr>
          <w:rFonts w:ascii="ArialMT" w:hAnsi="ArialMT" w:cs="ArialMT"/>
          <w:b/>
          <w:sz w:val="21"/>
          <w:szCs w:val="21"/>
        </w:rPr>
        <w:t>Art. 205</w:t>
      </w:r>
      <w:r>
        <w:rPr>
          <w:rFonts w:ascii="ArialMT" w:hAnsi="ArialMT" w:cs="ArialMT"/>
          <w:sz w:val="21"/>
          <w:szCs w:val="21"/>
        </w:rPr>
        <w:t>. A Colação de Grau “por antecipação” ou “em separado”, se justifica nos seguintes casos:</w:t>
      </w:r>
    </w:p>
    <w:p w:rsidR="00973095" w:rsidRDefault="00973095" w:rsidP="00973095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I – posse em concurso público;</w:t>
      </w:r>
    </w:p>
    <w:p w:rsidR="00973095" w:rsidRDefault="00973095" w:rsidP="00973095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II – transferência militar;</w:t>
      </w:r>
    </w:p>
    <w:p w:rsidR="00973095" w:rsidRDefault="00973095" w:rsidP="00973095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III – crença religiosa;</w:t>
      </w:r>
    </w:p>
    <w:p w:rsidR="00973095" w:rsidRDefault="00973095" w:rsidP="00973095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IV – mudança de domicílio para outro Estado da Federação ou exterior;</w:t>
      </w:r>
    </w:p>
    <w:p w:rsidR="00973095" w:rsidRDefault="00973095" w:rsidP="00973095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V – reconhecimento de curso;</w:t>
      </w:r>
    </w:p>
    <w:p w:rsidR="00973095" w:rsidRDefault="00973095" w:rsidP="00973095">
      <w:pPr>
        <w:jc w:val="both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VI – acompanhamento de cônjuge.</w:t>
      </w:r>
    </w:p>
    <w:p w:rsidR="00973095" w:rsidRDefault="00973095" w:rsidP="00973095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1"/>
          <w:szCs w:val="21"/>
        </w:rPr>
      </w:pPr>
      <w:r w:rsidRPr="00C2781B">
        <w:rPr>
          <w:rFonts w:ascii="ArialMT" w:hAnsi="ArialMT" w:cs="ArialMT"/>
          <w:b/>
          <w:sz w:val="21"/>
          <w:szCs w:val="21"/>
        </w:rPr>
        <w:t>Art. 206</w:t>
      </w:r>
      <w:r>
        <w:rPr>
          <w:rFonts w:ascii="ArialMT" w:hAnsi="ArialMT" w:cs="ArialMT"/>
          <w:sz w:val="21"/>
          <w:szCs w:val="21"/>
        </w:rPr>
        <w:t>. O pedido de Colação de Grau “por antecipação” ou “em separado” deverá ser</w:t>
      </w:r>
    </w:p>
    <w:p w:rsidR="00973095" w:rsidRDefault="00973095" w:rsidP="00973095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protocolado junto à SAA, mediante requerimento devidamente comprovado, acompanhado das justificativas previstas no Art. 205.</w:t>
      </w:r>
    </w:p>
    <w:p w:rsidR="00973095" w:rsidRDefault="00973095" w:rsidP="00973095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1"/>
          <w:szCs w:val="21"/>
        </w:rPr>
      </w:pPr>
      <w:r w:rsidRPr="00C2781B">
        <w:rPr>
          <w:rFonts w:ascii="ArialMT" w:hAnsi="ArialMT" w:cs="ArialMT"/>
          <w:b/>
          <w:sz w:val="21"/>
          <w:szCs w:val="21"/>
        </w:rPr>
        <w:t>Art. 207</w:t>
      </w:r>
      <w:r>
        <w:rPr>
          <w:rFonts w:ascii="ArialMT" w:hAnsi="ArialMT" w:cs="ArialMT"/>
          <w:sz w:val="21"/>
          <w:szCs w:val="21"/>
        </w:rPr>
        <w:t>. Na Colação de Grau “por Antecipação” ou “em separado”, o discente fica obrigado a cumprir o ato formal de juramento de estilo, comparecendo na data, local e horário estabelecidos pela Instituição.</w:t>
      </w:r>
    </w:p>
    <w:p w:rsidR="00973095" w:rsidRDefault="00973095" w:rsidP="00973095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1"/>
          <w:szCs w:val="21"/>
        </w:rPr>
      </w:pPr>
      <w:r w:rsidRPr="00C2781B">
        <w:rPr>
          <w:rFonts w:ascii="ArialMT" w:hAnsi="ArialMT" w:cs="ArialMT"/>
          <w:b/>
          <w:sz w:val="21"/>
          <w:szCs w:val="21"/>
        </w:rPr>
        <w:t>Art. 208.</w:t>
      </w:r>
      <w:r>
        <w:rPr>
          <w:rFonts w:ascii="ArialMT" w:hAnsi="ArialMT" w:cs="ArialMT"/>
          <w:sz w:val="21"/>
          <w:szCs w:val="21"/>
        </w:rPr>
        <w:t xml:space="preserve"> A data de realização da Cerimônia de Colação de grau somente será oficializada</w:t>
      </w:r>
    </w:p>
    <w:p w:rsidR="00973095" w:rsidRDefault="00973095" w:rsidP="00973095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mediante análise e parecer favorável da Coordenação do Curso, SAA, Diretoria de Unidade</w:t>
      </w:r>
    </w:p>
    <w:p w:rsidR="00973095" w:rsidRDefault="00973095" w:rsidP="00973095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1"/>
          <w:szCs w:val="21"/>
        </w:rPr>
      </w:pPr>
      <w:r>
        <w:rPr>
          <w:rFonts w:ascii="ArialMT" w:hAnsi="ArialMT" w:cs="ArialMT"/>
          <w:sz w:val="21"/>
          <w:szCs w:val="21"/>
        </w:rPr>
        <w:t>Regionalizada Política Pedagógica Financeira e Reitoria.</w:t>
      </w:r>
    </w:p>
    <w:p w:rsidR="00973095" w:rsidRDefault="00973095" w:rsidP="00973095">
      <w:pPr>
        <w:jc w:val="both"/>
      </w:pPr>
      <w:r w:rsidRPr="00C2781B">
        <w:rPr>
          <w:rFonts w:ascii="ArialMT" w:hAnsi="ArialMT" w:cs="ArialMT"/>
          <w:b/>
          <w:sz w:val="21"/>
          <w:szCs w:val="21"/>
        </w:rPr>
        <w:t>Art. 209</w:t>
      </w:r>
      <w:r>
        <w:rPr>
          <w:rFonts w:ascii="ArialMT" w:hAnsi="ArialMT" w:cs="ArialMT"/>
          <w:sz w:val="21"/>
          <w:szCs w:val="21"/>
        </w:rPr>
        <w:t>. É proibida, em qualquer hipótese, Colação de Grau em caráter simbólico.</w:t>
      </w:r>
    </w:p>
    <w:p w:rsidR="00973095" w:rsidRDefault="00973095" w:rsidP="00973095"/>
    <w:p w:rsidR="00973095" w:rsidRDefault="00973095" w:rsidP="00973095">
      <w:pPr>
        <w:pStyle w:val="PargrafodaLista"/>
        <w:numPr>
          <w:ilvl w:val="0"/>
          <w:numId w:val="16"/>
        </w:numPr>
        <w:jc w:val="both"/>
      </w:pPr>
      <w:r>
        <w:t>Verificar se o aluno está apto a colar grau;</w:t>
      </w:r>
    </w:p>
    <w:p w:rsidR="00973095" w:rsidRDefault="00973095" w:rsidP="00973095">
      <w:pPr>
        <w:pStyle w:val="PargrafodaLista"/>
        <w:numPr>
          <w:ilvl w:val="0"/>
          <w:numId w:val="16"/>
        </w:numPr>
        <w:jc w:val="both"/>
      </w:pPr>
      <w:r>
        <w:t>Verificar com o aluno as sugestões de datas possíveis para o mesmo estar presente aqui em Cáceres no Gabinete da Reitoria;</w:t>
      </w:r>
    </w:p>
    <w:p w:rsidR="00973095" w:rsidRDefault="00973095" w:rsidP="00973095">
      <w:pPr>
        <w:pStyle w:val="PargrafodaLista"/>
        <w:numPr>
          <w:ilvl w:val="0"/>
          <w:numId w:val="16"/>
        </w:numPr>
        <w:jc w:val="both"/>
      </w:pPr>
      <w:r>
        <w:t>O aluno deve enviar os documentos necessários para montar o processo, tais como requerimento solicitando a colação em separado e a justificativa, cópia autenticada dos documentos pessoais (RG, CPF) e cópia autenticada do comprovante de residência. No caso de posse de concurso público apresentar edital e homologação (documentos comprobatórios); no caso de transferência militar (documento expedido pelo batalhão); mudança de domicílio em função de trabalho (documento da empresa) e assim por diante.</w:t>
      </w:r>
    </w:p>
    <w:p w:rsidR="00973095" w:rsidRDefault="00973095" w:rsidP="00973095">
      <w:pPr>
        <w:pStyle w:val="PargrafodaLista"/>
        <w:numPr>
          <w:ilvl w:val="0"/>
          <w:numId w:val="16"/>
        </w:numPr>
        <w:jc w:val="both"/>
      </w:pPr>
      <w:r>
        <w:t>A Secretaria Acadêmica vai emitir o histórico e o ofício com as sugestões de datas e com o parecer favorável e enviar ao Gabinete da Reitoria.</w:t>
      </w:r>
    </w:p>
    <w:p w:rsidR="00973095" w:rsidRDefault="00973095" w:rsidP="00973095">
      <w:pPr>
        <w:pStyle w:val="PargrafodaLista"/>
        <w:numPr>
          <w:ilvl w:val="0"/>
          <w:numId w:val="16"/>
        </w:numPr>
        <w:jc w:val="both"/>
      </w:pPr>
      <w:r>
        <w:t>Aguardar resposta da Reitoria e</w:t>
      </w:r>
    </w:p>
    <w:p w:rsidR="00973095" w:rsidRDefault="00973095" w:rsidP="00973095">
      <w:pPr>
        <w:pStyle w:val="PargrafodaLista"/>
        <w:numPr>
          <w:ilvl w:val="0"/>
          <w:numId w:val="16"/>
        </w:numPr>
        <w:jc w:val="both"/>
      </w:pPr>
      <w:r>
        <w:t>Informar ao aluno a resposta da Reitoria.</w:t>
      </w:r>
    </w:p>
    <w:p w:rsidR="00E32593" w:rsidRDefault="00E32593" w:rsidP="00973095">
      <w:pPr>
        <w:jc w:val="both"/>
      </w:pPr>
    </w:p>
    <w:p w:rsidR="00D2264F" w:rsidRPr="00D2264F" w:rsidRDefault="00D2264F" w:rsidP="00D2264F"/>
    <w:p w:rsidR="00D2264F" w:rsidRPr="00D2264F" w:rsidRDefault="00D2264F" w:rsidP="00D2264F"/>
    <w:p w:rsidR="00D2264F" w:rsidRPr="00D2264F" w:rsidRDefault="00D2264F" w:rsidP="00D2264F"/>
    <w:p w:rsidR="00D2264F" w:rsidRPr="00D2264F" w:rsidRDefault="00D2264F" w:rsidP="00D2264F"/>
    <w:p w:rsidR="00D2264F" w:rsidRPr="00D2264F" w:rsidRDefault="00D2264F" w:rsidP="00D2264F">
      <w:bookmarkStart w:id="0" w:name="_GoBack"/>
      <w:bookmarkEnd w:id="0"/>
    </w:p>
    <w:sectPr w:rsidR="00D2264F" w:rsidRPr="00D2264F" w:rsidSect="001B2535">
      <w:headerReference w:type="default" r:id="rId8"/>
      <w:footerReference w:type="default" r:id="rId9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4DBA" w:rsidRDefault="00344DBA" w:rsidP="00B47E16">
      <w:pPr>
        <w:spacing w:after="0" w:line="240" w:lineRule="auto"/>
      </w:pPr>
      <w:r>
        <w:separator/>
      </w:r>
    </w:p>
  </w:endnote>
  <w:endnote w:type="continuationSeparator" w:id="0">
    <w:p w:rsidR="00344DBA" w:rsidRDefault="00344DBA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Bodoni MT"/>
    <w:panose1 w:val="020B0604020202020204"/>
    <w:charset w:val="00"/>
    <w:family w:val="roman"/>
    <w:pitch w:val="variable"/>
  </w:font>
  <w:font w:name="Lucidasans">
    <w:altName w:val="Times New Roman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ller">
    <w:altName w:val="Malgun Gothic"/>
    <w:panose1 w:val="02000503030000020004"/>
    <w:charset w:val="4D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DA5705" w:rsidRPr="00CD1D08" w:rsidRDefault="00DA5705" w:rsidP="00DA5705">
          <w:pPr>
            <w:pStyle w:val="Rodap"/>
            <w:rPr>
              <w:rFonts w:ascii="Aller" w:hAnsi="Aller" w:cs="Arial"/>
              <w:b/>
              <w:sz w:val="18"/>
              <w:szCs w:val="18"/>
            </w:rPr>
          </w:pPr>
          <w:r>
            <w:rPr>
              <w:rFonts w:ascii="Aller" w:hAnsi="Aller" w:cs="Arial"/>
              <w:b/>
              <w:sz w:val="18"/>
              <w:szCs w:val="18"/>
            </w:rPr>
            <w:t>Diretoria de Gestão de Educação a Distância - DEAD</w:t>
          </w:r>
        </w:p>
        <w:p w:rsidR="00DA5705" w:rsidRPr="00BF37B1" w:rsidRDefault="00DA5705" w:rsidP="00DA5705">
          <w:pPr>
            <w:pStyle w:val="Rodap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sz w:val="16"/>
              <w:szCs w:val="16"/>
            </w:rPr>
            <w:t xml:space="preserve">Av. Santos Dumont, s/n – Cidade Universitária - </w:t>
          </w:r>
          <w:r w:rsidRPr="00BF37B1">
            <w:rPr>
              <w:rFonts w:ascii="Aller" w:hAnsi="Aller"/>
              <w:sz w:val="16"/>
              <w:szCs w:val="16"/>
            </w:rPr>
            <w:t>78.200-000</w:t>
          </w:r>
          <w:r>
            <w:rPr>
              <w:rFonts w:ascii="Aller" w:hAnsi="Aller"/>
              <w:sz w:val="16"/>
              <w:szCs w:val="16"/>
            </w:rPr>
            <w:t xml:space="preserve"> – </w:t>
          </w:r>
          <w:r w:rsidRPr="00BF37B1">
            <w:rPr>
              <w:rFonts w:ascii="Aller" w:hAnsi="Aller"/>
              <w:sz w:val="16"/>
              <w:szCs w:val="16"/>
            </w:rPr>
            <w:t>Cáceres</w:t>
          </w:r>
          <w:r>
            <w:rPr>
              <w:rFonts w:ascii="Aller" w:hAnsi="Aller"/>
              <w:sz w:val="16"/>
              <w:szCs w:val="16"/>
            </w:rPr>
            <w:t>-</w:t>
          </w:r>
          <w:r w:rsidRPr="00BF37B1">
            <w:rPr>
              <w:rFonts w:ascii="Aller" w:hAnsi="Aller"/>
              <w:sz w:val="16"/>
              <w:szCs w:val="16"/>
            </w:rPr>
            <w:t>MT</w:t>
          </w:r>
        </w:p>
        <w:p w:rsidR="00DA5705" w:rsidRPr="00BF37B1" w:rsidRDefault="00DA5705" w:rsidP="00DA5705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 w:rsidRPr="00BF37B1">
            <w:rPr>
              <w:rFonts w:ascii="Aller" w:hAnsi="Aller"/>
              <w:sz w:val="16"/>
              <w:szCs w:val="16"/>
              <w:lang w:val="en-US"/>
            </w:rPr>
            <w:t>Tel</w:t>
          </w:r>
          <w:r>
            <w:rPr>
              <w:rFonts w:ascii="Aller" w:hAnsi="Aller"/>
              <w:sz w:val="16"/>
              <w:szCs w:val="16"/>
              <w:lang w:val="en-US"/>
            </w:rPr>
            <w:t>.: (65) 3222-1103</w:t>
          </w:r>
        </w:p>
        <w:p w:rsidR="005A74D3" w:rsidRDefault="00DA5705" w:rsidP="00DA5705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http://dead.unemat.br</w:t>
          </w:r>
          <w:r w:rsidRPr="00BF37B1">
            <w:rPr>
              <w:rFonts w:ascii="Aller" w:hAnsi="Aller"/>
              <w:sz w:val="16"/>
              <w:szCs w:val="16"/>
              <w:lang w:val="en-US"/>
            </w:rPr>
            <w:t xml:space="preserve"> – Email: </w:t>
          </w:r>
          <w:hyperlink r:id="rId1" w:history="1">
            <w:r w:rsidR="00C36E92" w:rsidRPr="00330307">
              <w:rPr>
                <w:rStyle w:val="Hyperlink"/>
                <w:rFonts w:ascii="Aller" w:hAnsi="Aller"/>
                <w:sz w:val="16"/>
                <w:szCs w:val="16"/>
                <w:lang w:val="en-US"/>
              </w:rPr>
              <w:t>dead@unemat.br</w:t>
            </w:r>
          </w:hyperlink>
        </w:p>
        <w:p w:rsidR="00C36E92" w:rsidRDefault="00344DBA" w:rsidP="00DA5705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hyperlink r:id="rId2" w:history="1">
            <w:r w:rsidR="00C36E92" w:rsidRPr="00330307">
              <w:rPr>
                <w:rStyle w:val="Hyperlink"/>
                <w:rFonts w:ascii="Aller" w:hAnsi="Aller"/>
                <w:sz w:val="16"/>
                <w:szCs w:val="16"/>
                <w:lang w:val="en-US"/>
              </w:rPr>
              <w:t>saa.dead@unemat.br</w:t>
            </w:r>
          </w:hyperlink>
        </w:p>
        <w:p w:rsidR="00C36E92" w:rsidRPr="00BF37B1" w:rsidRDefault="00C36E92" w:rsidP="00DA5705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D2264F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</w:rPr>
            <w:drawing>
              <wp:inline distT="0" distB="0" distL="0" distR="0" wp14:anchorId="63B5FA83" wp14:editId="57585632">
                <wp:extent cx="1803655" cy="697522"/>
                <wp:effectExtent l="0" t="0" r="0" b="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ripo Unemat - Colorido(1)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6341" cy="7024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4DBA" w:rsidRDefault="00344DBA" w:rsidP="00B47E16">
      <w:pPr>
        <w:spacing w:after="0" w:line="240" w:lineRule="auto"/>
      </w:pPr>
      <w:r>
        <w:separator/>
      </w:r>
    </w:p>
  </w:footnote>
  <w:footnote w:type="continuationSeparator" w:id="0">
    <w:p w:rsidR="00344DBA" w:rsidRDefault="00344DBA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4D76B4" w:rsidP="0029024A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261CFD71" wp14:editId="413394F8">
                <wp:simplePos x="0" y="0"/>
                <wp:positionH relativeFrom="page">
                  <wp:posOffset>71120</wp:posOffset>
                </wp:positionH>
                <wp:positionV relativeFrom="page">
                  <wp:posOffset>4445</wp:posOffset>
                </wp:positionV>
                <wp:extent cx="755742" cy="690245"/>
                <wp:effectExtent l="0" t="0" r="6350" b="0"/>
                <wp:wrapNone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742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5A74D3" w:rsidRDefault="00DA5705" w:rsidP="006D404E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PRÓ-REITORIA DE</w:t>
          </w:r>
          <w:r w:rsidR="003F4AC2">
            <w:rPr>
              <w:b/>
              <w:sz w:val="20"/>
              <w:szCs w:val="20"/>
            </w:rPr>
            <w:t xml:space="preserve"> ENSINO DE</w:t>
          </w:r>
          <w:r>
            <w:rPr>
              <w:b/>
              <w:sz w:val="20"/>
              <w:szCs w:val="20"/>
            </w:rPr>
            <w:t xml:space="preserve"> GRADUAÇÃO</w:t>
          </w:r>
        </w:p>
        <w:p w:rsidR="00C94C70" w:rsidRPr="00FC5329" w:rsidRDefault="00C94C70" w:rsidP="006D404E">
          <w:pPr>
            <w:pStyle w:val="Cabealho"/>
            <w:jc w:val="center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DIRETORIA DE EDUCAÇÃO À DISTÂNCIA</w:t>
          </w:r>
        </w:p>
      </w:tc>
      <w:tc>
        <w:tcPr>
          <w:tcW w:w="1296" w:type="dxa"/>
        </w:tcPr>
        <w:p w:rsidR="005A74D3" w:rsidRPr="00BF37B1" w:rsidRDefault="004D76B4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5504E6DC" wp14:editId="38196947">
                <wp:simplePos x="0" y="0"/>
                <wp:positionH relativeFrom="margin">
                  <wp:posOffset>81280</wp:posOffset>
                </wp:positionH>
                <wp:positionV relativeFrom="margin">
                  <wp:posOffset>0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50A70CB"/>
    <w:multiLevelType w:val="hybridMultilevel"/>
    <w:tmpl w:val="FBCA1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2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2847"/>
    <w:rsid w:val="00067316"/>
    <w:rsid w:val="00071993"/>
    <w:rsid w:val="00075767"/>
    <w:rsid w:val="000760BA"/>
    <w:rsid w:val="00076668"/>
    <w:rsid w:val="0008525B"/>
    <w:rsid w:val="00086989"/>
    <w:rsid w:val="000A1689"/>
    <w:rsid w:val="000B5262"/>
    <w:rsid w:val="000B5490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4775"/>
    <w:rsid w:val="00167B51"/>
    <w:rsid w:val="00170941"/>
    <w:rsid w:val="00182C1B"/>
    <w:rsid w:val="0018593B"/>
    <w:rsid w:val="00185A80"/>
    <w:rsid w:val="001864C0"/>
    <w:rsid w:val="001902A5"/>
    <w:rsid w:val="00191940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208C5"/>
    <w:rsid w:val="003221BD"/>
    <w:rsid w:val="00324CE0"/>
    <w:rsid w:val="00325E6D"/>
    <w:rsid w:val="00333F89"/>
    <w:rsid w:val="0033431D"/>
    <w:rsid w:val="003404F3"/>
    <w:rsid w:val="00344DBA"/>
    <w:rsid w:val="0034576A"/>
    <w:rsid w:val="0035231B"/>
    <w:rsid w:val="00355054"/>
    <w:rsid w:val="00362A17"/>
    <w:rsid w:val="00365950"/>
    <w:rsid w:val="003662E9"/>
    <w:rsid w:val="003760EA"/>
    <w:rsid w:val="00376E32"/>
    <w:rsid w:val="00382241"/>
    <w:rsid w:val="003824F4"/>
    <w:rsid w:val="003829A6"/>
    <w:rsid w:val="00386AB0"/>
    <w:rsid w:val="00391EF7"/>
    <w:rsid w:val="003A3985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4AC2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3720"/>
    <w:rsid w:val="004677E4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D76B4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2361D"/>
    <w:rsid w:val="0054157E"/>
    <w:rsid w:val="0054577A"/>
    <w:rsid w:val="00546C35"/>
    <w:rsid w:val="005507B9"/>
    <w:rsid w:val="00566AD9"/>
    <w:rsid w:val="0057002C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160"/>
    <w:rsid w:val="005C61AA"/>
    <w:rsid w:val="005D4D0F"/>
    <w:rsid w:val="005D5D99"/>
    <w:rsid w:val="005E0F4D"/>
    <w:rsid w:val="005E20A7"/>
    <w:rsid w:val="005E6473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36E46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B0E50"/>
    <w:rsid w:val="006B1A2D"/>
    <w:rsid w:val="006B641E"/>
    <w:rsid w:val="006C1492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18E2"/>
    <w:rsid w:val="00752E5A"/>
    <w:rsid w:val="00752E78"/>
    <w:rsid w:val="00755842"/>
    <w:rsid w:val="007724E7"/>
    <w:rsid w:val="007742CC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63A1"/>
    <w:rsid w:val="008C6E88"/>
    <w:rsid w:val="008C6F76"/>
    <w:rsid w:val="008C7401"/>
    <w:rsid w:val="008C7780"/>
    <w:rsid w:val="008C7D7D"/>
    <w:rsid w:val="008C7F5D"/>
    <w:rsid w:val="008D3540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52C5E"/>
    <w:rsid w:val="009627FB"/>
    <w:rsid w:val="00963826"/>
    <w:rsid w:val="00965395"/>
    <w:rsid w:val="00966767"/>
    <w:rsid w:val="00966CEC"/>
    <w:rsid w:val="00973095"/>
    <w:rsid w:val="0097618A"/>
    <w:rsid w:val="009819EF"/>
    <w:rsid w:val="009853B2"/>
    <w:rsid w:val="00990BA5"/>
    <w:rsid w:val="00990EB9"/>
    <w:rsid w:val="009915EA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69BB"/>
    <w:rsid w:val="00A774D9"/>
    <w:rsid w:val="00A93CC4"/>
    <w:rsid w:val="00A954B3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D7714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4EF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C05DA"/>
    <w:rsid w:val="00BC6CB9"/>
    <w:rsid w:val="00BD43DA"/>
    <w:rsid w:val="00BE5809"/>
    <w:rsid w:val="00BF09FE"/>
    <w:rsid w:val="00BF0A6D"/>
    <w:rsid w:val="00BF37B1"/>
    <w:rsid w:val="00C00936"/>
    <w:rsid w:val="00C011A4"/>
    <w:rsid w:val="00C0665D"/>
    <w:rsid w:val="00C2003F"/>
    <w:rsid w:val="00C2183F"/>
    <w:rsid w:val="00C23629"/>
    <w:rsid w:val="00C23999"/>
    <w:rsid w:val="00C261D5"/>
    <w:rsid w:val="00C36E92"/>
    <w:rsid w:val="00C370AA"/>
    <w:rsid w:val="00C5090F"/>
    <w:rsid w:val="00C50E15"/>
    <w:rsid w:val="00C54F21"/>
    <w:rsid w:val="00C54F5D"/>
    <w:rsid w:val="00C7118E"/>
    <w:rsid w:val="00C719EE"/>
    <w:rsid w:val="00C72500"/>
    <w:rsid w:val="00C73340"/>
    <w:rsid w:val="00C808C7"/>
    <w:rsid w:val="00C90B7C"/>
    <w:rsid w:val="00C90FF3"/>
    <w:rsid w:val="00C93BE7"/>
    <w:rsid w:val="00C94C70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2264F"/>
    <w:rsid w:val="00D347C9"/>
    <w:rsid w:val="00D37675"/>
    <w:rsid w:val="00D42704"/>
    <w:rsid w:val="00D4496D"/>
    <w:rsid w:val="00D47785"/>
    <w:rsid w:val="00D47D06"/>
    <w:rsid w:val="00D564F8"/>
    <w:rsid w:val="00D727C0"/>
    <w:rsid w:val="00D77610"/>
    <w:rsid w:val="00D93EF3"/>
    <w:rsid w:val="00D94FA0"/>
    <w:rsid w:val="00DA4B3C"/>
    <w:rsid w:val="00DA5705"/>
    <w:rsid w:val="00DA7CAB"/>
    <w:rsid w:val="00DB0160"/>
    <w:rsid w:val="00DB44E7"/>
    <w:rsid w:val="00DB6770"/>
    <w:rsid w:val="00DB75D0"/>
    <w:rsid w:val="00DC61CE"/>
    <w:rsid w:val="00DC7C9C"/>
    <w:rsid w:val="00DE2204"/>
    <w:rsid w:val="00DE7312"/>
    <w:rsid w:val="00DE753A"/>
    <w:rsid w:val="00DF57F4"/>
    <w:rsid w:val="00DF7610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5E980642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Keyboard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customStyle="1" w:styleId="Standard">
    <w:name w:val="Standard"/>
    <w:rsid w:val="00AD7714"/>
    <w:pPr>
      <w:widowControl w:val="0"/>
      <w:suppressAutoHyphens/>
      <w:autoSpaceDN w:val="0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uiPriority w:val="34"/>
    <w:qFormat/>
    <w:rsid w:val="0097309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saa.dead@unemat.br" TargetMode="External"/><Relationship Id="rId1" Type="http://schemas.openxmlformats.org/officeDocument/2006/relationships/hyperlink" Target="mailto:dead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AEACE-AECC-304E-A5FA-2CD0D8E17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Microsoft Office User</cp:lastModifiedBy>
  <cp:revision>3</cp:revision>
  <cp:lastPrinted>2017-11-22T18:49:00Z</cp:lastPrinted>
  <dcterms:created xsi:type="dcterms:W3CDTF">2018-08-15T19:47:00Z</dcterms:created>
  <dcterms:modified xsi:type="dcterms:W3CDTF">2019-08-01T15:54:00Z</dcterms:modified>
</cp:coreProperties>
</file>